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6965" w14:textId="77777777" w:rsidR="00967F23" w:rsidRDefault="00967F23" w:rsidP="00967F23">
      <w:pPr>
        <w:rPr>
          <w:rFonts w:ascii="Arial" w:hAnsi="Arial" w:cs="Arial"/>
        </w:rPr>
      </w:pPr>
      <w:r>
        <w:rPr>
          <w:rFonts w:ascii="Arial" w:hAnsi="Arial" w:cs="Arial"/>
        </w:rPr>
        <w:t>Supplemental Table 11. Stratified analysis by breast cancer stage</w:t>
      </w:r>
    </w:p>
    <w:p w14:paraId="10221C24" w14:textId="77777777" w:rsidR="00967F23" w:rsidRDefault="00967F23" w:rsidP="00967F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Stage 0/I</w:t>
      </w:r>
    </w:p>
    <w:tbl>
      <w:tblPr>
        <w:tblW w:w="13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4"/>
        <w:gridCol w:w="726"/>
        <w:gridCol w:w="3538"/>
        <w:gridCol w:w="909"/>
        <w:gridCol w:w="3534"/>
        <w:gridCol w:w="1043"/>
      </w:tblGrid>
      <w:tr w:rsidR="00967F23" w14:paraId="5F72D429" w14:textId="77777777" w:rsidTr="008C667E">
        <w:trPr>
          <w:trHeight w:val="26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3965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8087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94A8" w14:textId="77777777" w:rsidR="00967F23" w:rsidRDefault="00967F23" w:rsidP="00304F5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Physical activity levels</w:t>
            </w:r>
          </w:p>
        </w:tc>
      </w:tr>
      <w:tr w:rsidR="00967F23" w14:paraId="25EED19A" w14:textId="77777777" w:rsidTr="008C667E">
        <w:trPr>
          <w:trHeight w:val="30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0EA5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Protein expression (Outcome)</w:t>
            </w:r>
            <w:r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C368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431A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F984" w14:textId="77777777" w:rsidR="00967F23" w:rsidRDefault="00967F23" w:rsidP="00304F5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Insufficient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F1DB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1B2C" w14:textId="77777777" w:rsidR="00967F23" w:rsidRDefault="00967F23" w:rsidP="00304F5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Sufficient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652B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F23" w14:paraId="0DCFA648" w14:textId="77777777" w:rsidTr="008C667E">
        <w:trPr>
          <w:trHeight w:val="26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D683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4A10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25ED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ADF8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D7C3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376C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ED13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</w:tr>
      <w:tr w:rsidR="00967F23" w14:paraId="02468BEB" w14:textId="77777777" w:rsidTr="008C667E">
        <w:trPr>
          <w:trHeight w:val="26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CA5B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mTOR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F9B8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0100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5244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B873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BAAB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F003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67F23" w14:paraId="600253D6" w14:textId="77777777" w:rsidTr="008C667E">
        <w:trPr>
          <w:trHeight w:val="26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6E44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Linear model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13E1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5BCF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C919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11.89 (-15.3 - 39.07)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A70F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E8B4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16.06 (-3.2 - 35.32)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1DB3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</w:t>
            </w:r>
          </w:p>
        </w:tc>
      </w:tr>
      <w:tr w:rsidR="00967F23" w14:paraId="2546BF7C" w14:textId="77777777" w:rsidTr="008C667E">
        <w:trPr>
          <w:trHeight w:val="26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23AA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1251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73EF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6EBE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3D7A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2B9D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0C04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67F23" w14:paraId="2FFC0340" w14:textId="77777777" w:rsidTr="008C667E">
        <w:trPr>
          <w:trHeight w:val="30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BD35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66D5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C549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3512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 (0.39 - 6.09)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CC2E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D5FA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3.21 (1.08 - 11.31)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CCC9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0.048</w:t>
            </w:r>
          </w:p>
        </w:tc>
      </w:tr>
      <w:tr w:rsidR="00967F23" w14:paraId="652F161B" w14:textId="77777777" w:rsidTr="008C667E">
        <w:trPr>
          <w:trHeight w:val="30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8BFC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254D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E466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E656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74.5% (10.5% - 184%)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3D71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0.013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0DD6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30.4% (-3.8% - 77.3%)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B942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0.085</w:t>
            </w:r>
          </w:p>
        </w:tc>
      </w:tr>
      <w:tr w:rsidR="00967F23" w14:paraId="409E3D0C" w14:textId="77777777" w:rsidTr="008C667E">
        <w:trPr>
          <w:trHeight w:val="26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F0AF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p-AKT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527A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D12F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E120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5593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D725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921C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67F23" w14:paraId="0D23D0FC" w14:textId="77777777" w:rsidTr="008C667E">
        <w:trPr>
          <w:trHeight w:val="30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DF63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8D44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3B4D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CB66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3.11 (1.07 - 11.44)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B409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0.055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AF03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1.43 (0.74 - 2.83)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D597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0.29</w:t>
            </w:r>
          </w:p>
        </w:tc>
      </w:tr>
      <w:tr w:rsidR="00967F23" w14:paraId="45F98205" w14:textId="77777777" w:rsidTr="008C667E">
        <w:trPr>
          <w:trHeight w:val="30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FFD5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4F44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C915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FB41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-6% (-43.6% - 62.2%)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B12C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C68A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44.1% (-2.6% - 114%)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8927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0.06</w:t>
            </w:r>
          </w:p>
        </w:tc>
      </w:tr>
      <w:tr w:rsidR="00967F23" w14:paraId="1D819AD0" w14:textId="77777777" w:rsidTr="008C667E">
        <w:trPr>
          <w:trHeight w:val="26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E68A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p-P70S6K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051E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003B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90FB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B3D7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23F5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5A92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67F23" w14:paraId="1FF95800" w14:textId="77777777" w:rsidTr="008C667E">
        <w:trPr>
          <w:trHeight w:val="30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D623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B583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304B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6E95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1.47 (0.56 - 4.28)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32F4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98E6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1.59 (0.77 - 3.34)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9CB9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0.21</w:t>
            </w:r>
          </w:p>
        </w:tc>
      </w:tr>
      <w:tr w:rsidR="00967F23" w14:paraId="0638F3E8" w14:textId="77777777" w:rsidTr="008C667E">
        <w:trPr>
          <w:trHeight w:val="30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B5F7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A6E3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2A5C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C15F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40.4% (-15.2% - 141.9%)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2AF7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EF5B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62.5% (11.6% - 138.1%)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38EE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0.01</w:t>
            </w:r>
          </w:p>
        </w:tc>
      </w:tr>
      <w:tr w:rsidR="00967F23" w14:paraId="4BE16503" w14:textId="77777777" w:rsidTr="008C667E">
        <w:trPr>
          <w:trHeight w:val="26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BF0E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phosphoprotein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69A2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34C1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C634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768E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123B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49CF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67F23" w14:paraId="0D64CA17" w14:textId="77777777" w:rsidTr="008C667E">
        <w:trPr>
          <w:trHeight w:val="30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03A0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DB4E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126E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F0AA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500C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AF3A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1.42 (0.28 - 8.31)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403B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0.68</w:t>
            </w:r>
          </w:p>
        </w:tc>
      </w:tr>
      <w:tr w:rsidR="00967F23" w14:paraId="0FA04A26" w14:textId="77777777" w:rsidTr="008C667E">
        <w:trPr>
          <w:trHeight w:val="30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7FBD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5604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C812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34AD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38.2% (-3.2% - 101.4%)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E65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0.077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F1C0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49.1% (15.8% - 92.6%)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0A0C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0.0023</w:t>
            </w:r>
          </w:p>
        </w:tc>
      </w:tr>
      <w:tr w:rsidR="00967F23" w14:paraId="212EA27D" w14:textId="77777777" w:rsidTr="008C667E">
        <w:trPr>
          <w:trHeight w:val="26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5AD7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p-mTOR/mTOR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A514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A1DF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A4ED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1A27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388A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CEF7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67F23" w14:paraId="1CF23958" w14:textId="77777777" w:rsidTr="008C667E">
        <w:trPr>
          <w:trHeight w:val="30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5733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056F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5F38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D6C4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 (0.39 - 6.09)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D481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0E49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3.21 (1.08 - 11.31)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F3EA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0.048</w:t>
            </w:r>
          </w:p>
        </w:tc>
      </w:tr>
      <w:tr w:rsidR="00967F23" w14:paraId="1C25F9AF" w14:textId="77777777" w:rsidTr="008C667E">
        <w:trPr>
          <w:trHeight w:val="30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9693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4251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111E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70C2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32.6% (-14.1% - 111.7%)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998B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45E2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28.9% (-4.6% - 74.8%)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C784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0.092</w:t>
            </w:r>
          </w:p>
        </w:tc>
      </w:tr>
    </w:tbl>
    <w:p w14:paraId="77E8633F" w14:textId="77777777" w:rsidR="00967F23" w:rsidRDefault="00967F23" w:rsidP="00967F23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models adjusted for the same covariates except for the stratified variable.  </w:t>
      </w:r>
    </w:p>
    <w:p w14:paraId="29345C54" w14:textId="77777777" w:rsidR="00967F23" w:rsidRDefault="00967F23" w:rsidP="00967F23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first part of the gamma hurdle model, i.e., modeling positive (H-score &gt;0) vs. negative (H-score =0) expression with a logistic model.</w:t>
      </w:r>
    </w:p>
    <w:p w14:paraId="58C6C07B" w14:textId="77777777" w:rsidR="00967F23" w:rsidRDefault="00967F23" w:rsidP="00967F23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part of the gamma hurdle model, i.e., modeling the positive expression (H-score &gt;0) with a gamma model.  </w:t>
      </w:r>
    </w:p>
    <w:p w14:paraId="5BD310D7" w14:textId="62DAD92F" w:rsidR="00967F23" w:rsidRDefault="00967F23" w:rsidP="00967F23">
      <w:pPr>
        <w:spacing w:after="16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Abbreviations: CI, confidence interval; NA, not applicable; Ref., reference.</w:t>
      </w:r>
    </w:p>
    <w:p w14:paraId="00CACAA0" w14:textId="7ECC1AD6" w:rsidR="002C1C50" w:rsidRDefault="002C1C50" w:rsidP="00967F23">
      <w:pPr>
        <w:spacing w:after="160" w:line="256" w:lineRule="auto"/>
        <w:rPr>
          <w:rFonts w:ascii="Arial" w:hAnsi="Arial" w:cs="Arial"/>
          <w:sz w:val="20"/>
          <w:szCs w:val="20"/>
        </w:rPr>
      </w:pPr>
    </w:p>
    <w:p w14:paraId="31B168BF" w14:textId="77777777" w:rsidR="002C1C50" w:rsidRDefault="002C1C50" w:rsidP="00967F23">
      <w:pPr>
        <w:spacing w:after="160" w:line="256" w:lineRule="auto"/>
        <w:rPr>
          <w:sz w:val="20"/>
          <w:szCs w:val="20"/>
        </w:rPr>
      </w:pPr>
    </w:p>
    <w:p w14:paraId="4B39DFFF" w14:textId="77777777" w:rsidR="00967F23" w:rsidRDefault="00967F23" w:rsidP="00967F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Stage II-IV</w:t>
      </w:r>
    </w:p>
    <w:tbl>
      <w:tblPr>
        <w:tblW w:w="13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682"/>
        <w:gridCol w:w="724"/>
        <w:gridCol w:w="3599"/>
        <w:gridCol w:w="910"/>
        <w:gridCol w:w="3596"/>
        <w:gridCol w:w="914"/>
      </w:tblGrid>
      <w:tr w:rsidR="00967F23" w14:paraId="0F6843AD" w14:textId="77777777" w:rsidTr="008C667E">
        <w:trPr>
          <w:trHeight w:val="28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15F4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DCBA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900E" w14:textId="77777777" w:rsidR="00967F23" w:rsidRDefault="00967F23" w:rsidP="00304F5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Physical activity levels</w:t>
            </w:r>
          </w:p>
        </w:tc>
      </w:tr>
      <w:tr w:rsidR="00967F23" w14:paraId="73AD878B" w14:textId="77777777" w:rsidTr="008C667E">
        <w:trPr>
          <w:trHeight w:val="32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0E7A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Protein expression (Outcome)</w:t>
            </w:r>
            <w:r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34DD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D441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B6E0" w14:textId="77777777" w:rsidR="00967F23" w:rsidRDefault="00967F23" w:rsidP="00304F5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Insufficient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938E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82E1" w14:textId="77777777" w:rsidR="00967F23" w:rsidRDefault="00967F23" w:rsidP="00304F5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Sufficient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D8D8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67F23" w14:paraId="48417C66" w14:textId="77777777" w:rsidTr="008C667E">
        <w:trPr>
          <w:trHeight w:val="28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DEB9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4988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B694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333E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A572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CAAD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1488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</w:tr>
      <w:tr w:rsidR="00967F23" w14:paraId="62B5D6E0" w14:textId="77777777" w:rsidTr="008C667E">
        <w:trPr>
          <w:trHeight w:val="28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2A7A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mTOR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407F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0820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921B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17E3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1F86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6380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67F23" w14:paraId="44A24A38" w14:textId="77777777" w:rsidTr="008C667E">
        <w:trPr>
          <w:trHeight w:val="28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441C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Linear model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E639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02E2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5A57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-10.44 (-34.06 - 13.17)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84F6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A48A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2.74 (-14.99 - 20.46)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0D6F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0.76</w:t>
            </w:r>
          </w:p>
        </w:tc>
      </w:tr>
      <w:tr w:rsidR="00967F23" w14:paraId="39000F47" w14:textId="77777777" w:rsidTr="008C667E">
        <w:trPr>
          <w:trHeight w:val="28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1997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8821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E66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02AD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8C9A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BD0C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4BAC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67F23" w14:paraId="197A92BB" w14:textId="77777777" w:rsidTr="008C667E">
        <w:trPr>
          <w:trHeight w:val="32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F221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C5EF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5BE1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C2E6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1.43 (0.49 - 5.28)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A447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36DF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1.05 (0.5 - 2.24)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E541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</w:t>
            </w:r>
          </w:p>
        </w:tc>
      </w:tr>
      <w:tr w:rsidR="00967F23" w14:paraId="70B6C37B" w14:textId="77777777" w:rsidTr="008C667E">
        <w:trPr>
          <w:trHeight w:val="32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D88B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0058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247C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6DE7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-14.2% (-44.5% - 37.4%)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345A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16DF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8.3% (-23.6% - 54.9%)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2900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0.65</w:t>
            </w:r>
          </w:p>
        </w:tc>
      </w:tr>
      <w:tr w:rsidR="00967F23" w14:paraId="1061462F" w14:textId="77777777" w:rsidTr="008C667E">
        <w:trPr>
          <w:trHeight w:val="28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47D6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p-AKT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A3DA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A421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8033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E1D2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FF18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1256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67F23" w14:paraId="348AADF7" w14:textId="77777777" w:rsidTr="008C667E">
        <w:trPr>
          <w:trHeight w:val="32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43D9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E6AD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44A8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9149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1.03 (0.5 - 2.2)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7676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57A5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1.35 (0.78 - 2.36)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396C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0.28</w:t>
            </w:r>
          </w:p>
        </w:tc>
      </w:tr>
      <w:tr w:rsidR="00967F23" w14:paraId="754257D6" w14:textId="77777777" w:rsidTr="008C667E">
        <w:trPr>
          <w:trHeight w:val="32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AC61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E24D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6E61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40E0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-2.3% (-42.5% - 72.9%)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AFB6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A6E5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-7.3% (-38.4% - 40.5%)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6780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</w:t>
            </w:r>
          </w:p>
        </w:tc>
      </w:tr>
      <w:tr w:rsidR="00967F23" w14:paraId="719956C4" w14:textId="77777777" w:rsidTr="008C667E">
        <w:trPr>
          <w:trHeight w:val="28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B1BE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p-P70S6K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8963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59C0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2332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0629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3A4B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4290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67F23" w14:paraId="1FEE6C2B" w14:textId="77777777" w:rsidTr="008C667E">
        <w:trPr>
          <w:trHeight w:val="32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8FD8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2803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CD10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ADB7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1.05 (0.46 - 2.59)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0339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6EF6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1.62 (0.83 - 3.28)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9142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0.17</w:t>
            </w:r>
          </w:p>
        </w:tc>
      </w:tr>
      <w:tr w:rsidR="00967F23" w14:paraId="3F1BF4BF" w14:textId="77777777" w:rsidTr="008C667E">
        <w:trPr>
          <w:trHeight w:val="32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6346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2A00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3D55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BF1E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-17.3% (-53.3% - 52.1%)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C88D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9D5F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13.2% (-27.6% - 78%)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F850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0.55</w:t>
            </w:r>
          </w:p>
        </w:tc>
      </w:tr>
      <w:tr w:rsidR="00967F23" w14:paraId="23CBEFEF" w14:textId="77777777" w:rsidTr="008C667E">
        <w:trPr>
          <w:trHeight w:val="28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1B81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phosphoprotein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EEB7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CDEE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E911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2790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98DA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BF5B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67F23" w14:paraId="3E20D39F" w14:textId="77777777" w:rsidTr="008C667E">
        <w:trPr>
          <w:trHeight w:val="32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70A0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8AEF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C060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CA3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EA48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A9BF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2.04 (0.48 - 11.21)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B2D8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0.36</w:t>
            </w:r>
          </w:p>
        </w:tc>
      </w:tr>
      <w:tr w:rsidR="00967F23" w14:paraId="5A54DFAD" w14:textId="77777777" w:rsidTr="008C667E">
        <w:trPr>
          <w:trHeight w:val="32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5BB9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7D54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F766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F5DF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-3.7% (-34.4% - 44.8%)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428D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138F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12.4% (-17.1% - 53.3%)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23FF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0.43</w:t>
            </w:r>
          </w:p>
        </w:tc>
      </w:tr>
      <w:tr w:rsidR="00967F23" w14:paraId="109182BE" w14:textId="77777777" w:rsidTr="008C667E">
        <w:trPr>
          <w:trHeight w:val="28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DB39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p-mTOR/mTOR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D859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A27B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FB7B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A3BB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1521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3E72" w14:textId="77777777" w:rsidR="00967F23" w:rsidRDefault="00967F23" w:rsidP="00304F54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67F23" w14:paraId="585EEDE9" w14:textId="77777777" w:rsidTr="008C667E">
        <w:trPr>
          <w:trHeight w:val="32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7902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0E3B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B25E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9E2F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1.38 (0.46 - 5.15)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4958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6765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1.27 (0.59 - 2.86)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70E5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0.55</w:t>
            </w:r>
          </w:p>
        </w:tc>
      </w:tr>
      <w:tr w:rsidR="00967F23" w14:paraId="23BB9083" w14:textId="77777777" w:rsidTr="008C667E">
        <w:trPr>
          <w:trHeight w:val="325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F2FD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AA9A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B5DA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5938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14.8% (-24.5% - 80.3%)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77D7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12F3" w14:textId="77777777" w:rsidR="00967F23" w:rsidRDefault="00967F23" w:rsidP="00304F54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-0.9% (-28.9% - 39.1%)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D5B1" w14:textId="77777777" w:rsidR="00967F23" w:rsidRDefault="00967F23" w:rsidP="00304F5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0.96</w:t>
            </w:r>
          </w:p>
        </w:tc>
      </w:tr>
    </w:tbl>
    <w:p w14:paraId="6DA3C7AE" w14:textId="77777777" w:rsidR="00967F23" w:rsidRDefault="00967F23" w:rsidP="00967F23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models adjusted for the same covariates except for the stratified variable.  </w:t>
      </w:r>
    </w:p>
    <w:p w14:paraId="3F305319" w14:textId="77777777" w:rsidR="00967F23" w:rsidRDefault="00967F23" w:rsidP="00967F23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first part of the gamma hurdle model, i.e., modeling positive (H-score &gt;0) vs. negative (H-score =0) expression with a logistic model.</w:t>
      </w:r>
    </w:p>
    <w:p w14:paraId="3BF0CDB5" w14:textId="77777777" w:rsidR="00967F23" w:rsidRDefault="00967F23" w:rsidP="00967F23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part of the gamma hurdle model, i.e., modeling the positive expression (H-score &gt;0) with a gamma model.  </w:t>
      </w:r>
    </w:p>
    <w:p w14:paraId="27307EDA" w14:textId="1F719C54" w:rsidR="00967F23" w:rsidRDefault="00967F23" w:rsidP="00304F54">
      <w:pPr>
        <w:spacing w:after="160" w:line="256" w:lineRule="auto"/>
      </w:pPr>
      <w:r>
        <w:rPr>
          <w:rFonts w:ascii="Arial" w:hAnsi="Arial" w:cs="Arial"/>
          <w:sz w:val="20"/>
          <w:szCs w:val="20"/>
        </w:rPr>
        <w:t>Abbreviations: CI, confidence interval; NA, not applicable; Ref., reference.</w:t>
      </w:r>
    </w:p>
    <w:sectPr w:rsidR="00967F23" w:rsidSect="008C66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3445"/>
    <w:multiLevelType w:val="hybridMultilevel"/>
    <w:tmpl w:val="86B653DE"/>
    <w:lvl w:ilvl="0" w:tplc="F0E65EFC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15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sDA1NjM1Mje2tDRU0lEKTi0uzszPAykwrAUAXNnyESwAAAA="/>
  </w:docVars>
  <w:rsids>
    <w:rsidRoot w:val="00967F23"/>
    <w:rsid w:val="002C1C50"/>
    <w:rsid w:val="00304F54"/>
    <w:rsid w:val="008C667E"/>
    <w:rsid w:val="009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D395"/>
  <w15:chartTrackingRefBased/>
  <w15:docId w15:val="{849805D7-4B75-4AC8-9999-0A294993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23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A0CB697105849B83F263D676898AD" ma:contentTypeVersion="14" ma:contentTypeDescription="Create a new document." ma:contentTypeScope="" ma:versionID="96a6fefd03439c9f7896d15c4800a2c5">
  <xsd:schema xmlns:xsd="http://www.w3.org/2001/XMLSchema" xmlns:xs="http://www.w3.org/2001/XMLSchema" xmlns:p="http://schemas.microsoft.com/office/2006/metadata/properties" xmlns:ns3="c4ff800a-f018-4071-9c71-d1d54e93c17c" xmlns:ns4="0b9c248d-ef06-4310-a196-107a9909e5c8" targetNamespace="http://schemas.microsoft.com/office/2006/metadata/properties" ma:root="true" ma:fieldsID="e8b2eb08cc183af6ec769a2155be179f" ns3:_="" ns4:_="">
    <xsd:import namespace="c4ff800a-f018-4071-9c71-d1d54e93c17c"/>
    <xsd:import namespace="0b9c248d-ef06-4310-a196-107a9909e5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800a-f018-4071-9c71-d1d54e93c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c248d-ef06-4310-a196-107a9909e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c248d-ef06-4310-a196-107a9909e5c8" xsi:nil="true"/>
  </documentManagement>
</p:properties>
</file>

<file path=customXml/itemProps1.xml><?xml version="1.0" encoding="utf-8"?>
<ds:datastoreItem xmlns:ds="http://schemas.openxmlformats.org/officeDocument/2006/customXml" ds:itemID="{95920CB3-2030-4E8D-B27B-8FE431089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800a-f018-4071-9c71-d1d54e93c17c"/>
    <ds:schemaRef ds:uri="0b9c248d-ef06-4310-a196-107a9909e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2C552-CD25-43CF-B0AB-AEC917A8E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EB629-4CD5-439F-9A50-37055A73ED6B}">
  <ds:schemaRefs>
    <ds:schemaRef ds:uri="http://schemas.microsoft.com/office/2006/metadata/properties"/>
    <ds:schemaRef ds:uri="http://schemas.microsoft.com/office/infopath/2007/PartnerControls"/>
    <ds:schemaRef ds:uri="0b9c248d-ef06-4310-a196-107a9909e5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Adib, Anita</dc:creator>
  <cp:keywords/>
  <dc:description/>
  <cp:lastModifiedBy>Cheng, Ting-Yuan</cp:lastModifiedBy>
  <cp:revision>3</cp:revision>
  <dcterms:created xsi:type="dcterms:W3CDTF">2023-02-06T15:35:00Z</dcterms:created>
  <dcterms:modified xsi:type="dcterms:W3CDTF">2023-02-06T20:23:00Z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0x010100F70A0CB697105849B83F263D676898AD</vt:lpwstr>
  </property>
</Properties>
</file>